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36" w:firstLineChars="696"/>
        <w:rPr>
          <w:b/>
          <w:bCs/>
        </w:rPr>
      </w:pPr>
      <w:r>
        <w:rPr>
          <w:rFonts w:hint="eastAsia"/>
          <w:b/>
          <w:bCs/>
          <w:lang w:val="en-US" w:eastAsia="zh-CN"/>
        </w:rPr>
        <w:t>绿色建筑与建造专家研修班报名回执</w:t>
      </w:r>
    </w:p>
    <w:tbl>
      <w:tblPr>
        <w:tblStyle w:val="2"/>
        <w:tblW w:w="0" w:type="auto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430"/>
        <w:gridCol w:w="795"/>
        <w:gridCol w:w="2494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4" w:right="3" w:hanging="233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pacing w:val="-6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color w:val="313131"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5719" w:type="dxa"/>
            <w:gridSpan w:val="3"/>
            <w:tcBorders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2寸证件照片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</w:rPr>
              <w:t>名</w:t>
            </w:r>
          </w:p>
        </w:tc>
        <w:tc>
          <w:tcPr>
            <w:tcW w:w="243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440" w:lineRule="exact"/>
              <w:ind w:left="0" w:leftChars="0" w:right="253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w w:val="95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color w:val="313131"/>
                <w:w w:val="95"/>
                <w:sz w:val="24"/>
                <w:szCs w:val="24"/>
              </w:rPr>
              <w:t>手机</w:t>
            </w:r>
          </w:p>
        </w:tc>
        <w:tc>
          <w:tcPr>
            <w:tcW w:w="243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217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pacing w:val="-5"/>
                <w:w w:val="9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1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/>
                <w:color w:val="313131"/>
                <w:spacing w:val="-5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3" w:firstLine="0" w:firstLineChars="0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pacing w:val="-6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</w:rPr>
              <w:t>地址</w:t>
            </w:r>
          </w:p>
        </w:tc>
        <w:tc>
          <w:tcPr>
            <w:tcW w:w="5719" w:type="dxa"/>
            <w:gridSpan w:val="3"/>
            <w:tcBorders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692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440" w:lineRule="exact"/>
              <w:ind w:left="0" w:leftChars="0" w:right="2922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13131"/>
                <w:sz w:val="24"/>
                <w:szCs w:val="24"/>
                <w:lang w:val="en-US" w:eastAsia="zh-CN"/>
              </w:rPr>
              <w:t>费用</w:t>
            </w:r>
            <w:r>
              <w:rPr>
                <w:rFonts w:hint="eastAsia" w:ascii="仿宋" w:hAnsi="仿宋" w:eastAsia="仿宋" w:cs="仿宋"/>
                <w:b/>
                <w:bCs w:val="0"/>
                <w:color w:val="313131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 w:val="0"/>
                <w:color w:val="313131"/>
                <w:sz w:val="24"/>
                <w:szCs w:val="24"/>
                <w:lang w:val="en-US" w:eastAsia="zh-CN"/>
              </w:rPr>
              <w:t>收款、</w:t>
            </w:r>
            <w:r>
              <w:rPr>
                <w:rFonts w:hint="eastAsia" w:ascii="仿宋" w:hAnsi="仿宋" w:eastAsia="仿宋" w:cs="仿宋"/>
                <w:b/>
                <w:bCs w:val="0"/>
                <w:color w:val="313131"/>
                <w:sz w:val="24"/>
                <w:szCs w:val="24"/>
              </w:rPr>
              <w:t>开票信息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line="440" w:lineRule="exact"/>
              <w:ind w:left="0" w:leftChars="0" w:right="229" w:firstLine="0" w:firstLineChars="0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  <w:t>研修费用</w:t>
            </w:r>
          </w:p>
        </w:tc>
        <w:tc>
          <w:tcPr>
            <w:tcW w:w="739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1" w:firstLineChars="100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9800元/人。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指定：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254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w w:val="95"/>
                <w:sz w:val="24"/>
                <w:szCs w:val="24"/>
                <w:lang w:val="en-US" w:eastAsia="zh-CN"/>
              </w:rPr>
              <w:t>收款</w:t>
            </w:r>
            <w:r>
              <w:rPr>
                <w:rFonts w:hint="eastAsia" w:ascii="仿宋" w:hAnsi="仿宋" w:eastAsia="仿宋" w:cs="仿宋"/>
                <w:b/>
                <w:color w:val="313131"/>
                <w:w w:val="95"/>
                <w:sz w:val="24"/>
                <w:szCs w:val="24"/>
              </w:rPr>
              <w:t>账户</w:t>
            </w:r>
          </w:p>
        </w:tc>
        <w:tc>
          <w:tcPr>
            <w:tcW w:w="7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账户名：北京绿色建筑产业联盟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开户行：工行北京分行甘家口支行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户： 0200201209201401035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账户名：北京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百高建筑科学研究院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开户行：工行北京分行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百万庄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户： 0200001409200028191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-15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</w:rPr>
              <w:t>发票开具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-15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</w:rPr>
              <w:t>信息</w:t>
            </w:r>
          </w:p>
        </w:tc>
        <w:tc>
          <w:tcPr>
            <w:tcW w:w="7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发票单位名称：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纳税人识别号：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-15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  <w:t>入库专家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-15"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7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hint="eastAsia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建筑低碳技术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 xml:space="preserve">）    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绿色能源技术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hint="eastAsia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智慧建筑技术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）  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建筑信息技术（BIM）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hint="eastAsia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装配式建筑技术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）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建筑机器人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人工智能技术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440" w:lineRule="exact"/>
              <w:ind w:left="0" w:leftChars="0" w:right="241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  <w:t>参研方式</w:t>
            </w:r>
          </w:p>
        </w:tc>
        <w:tc>
          <w:tcPr>
            <w:tcW w:w="739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线上学习（选择√，或仅保留选择研修方式）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现场学习（选择√，或仅保留选择研修方式）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30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440" w:lineRule="exact"/>
              <w:ind w:left="0" w:leftChars="0" w:right="241"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13131"/>
                <w:sz w:val="24"/>
                <w:szCs w:val="24"/>
                <w:lang w:val="en-US" w:eastAsia="zh-CN"/>
              </w:rPr>
              <w:t>报名咨询</w:t>
            </w:r>
          </w:p>
        </w:tc>
        <w:tc>
          <w:tcPr>
            <w:tcW w:w="739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649" w:hanging="1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联系人：罗老师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649" w:hanging="1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联系方式：18201968127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（同微信） 010-68315846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649" w:hanging="1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3.电子邮箱：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2220994250@qq.com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21" w:lineRule="auto"/>
      </w:pPr>
      <w:r>
        <w:separator/>
      </w:r>
    </w:p>
  </w:footnote>
  <w:footnote w:type="continuationSeparator" w:id="1">
    <w:p>
      <w:pPr>
        <w:spacing w:before="0" w:after="0" w:line="321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djZDlmM2QxY2IyMjAxM2M3YTJhYWRkMmJmYjIifQ=="/>
  </w:docVars>
  <w:rsids>
    <w:rsidRoot w:val="1A217126"/>
    <w:rsid w:val="1A21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21" w:lineRule="auto"/>
      <w:ind w:firstLine="629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2022-08-12T09:43:00Z</dcterms:created>
  <dc:creator>爱喝水</dc:creator>
  <cp:lastModifiedBy>爱喝水</cp:lastModifiedBy>
  <dcterms:modified xsi:type="dcterms:W3CDTF">2022-08-12T09:45:21Z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833D89B00EF44F7FA1688CBE75D8A93E</vt:lpwstr>
  </property>
</Properties>
</file>